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F3" w:rsidRPr="006039C1" w:rsidRDefault="00026113" w:rsidP="007076F3">
      <w:pPr>
        <w:pStyle w:val="Default"/>
        <w:rPr>
          <w:b/>
          <w:sz w:val="28"/>
          <w:szCs w:val="28"/>
        </w:rPr>
      </w:pPr>
      <w:r w:rsidRPr="006039C1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682948" cy="2095500"/>
            <wp:effectExtent l="0" t="0" r="0" b="0"/>
            <wp:wrapSquare wrapText="bothSides"/>
            <wp:docPr id="2" name="Afbeelding 2" descr="http://www.texel600jaarstad.nl/download_file/view_inline/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l600jaarstad.nl/download_file/view_inline/293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48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076F3" w:rsidRPr="006039C1">
        <w:rPr>
          <w:b/>
          <w:sz w:val="28"/>
          <w:szCs w:val="28"/>
        </w:rPr>
        <w:t xml:space="preserve">PO  </w:t>
      </w:r>
      <w:proofErr w:type="gramEnd"/>
      <w:r w:rsidR="007076F3" w:rsidRPr="006039C1">
        <w:rPr>
          <w:b/>
          <w:sz w:val="28"/>
          <w:szCs w:val="28"/>
        </w:rPr>
        <w:t>Kunst algemeen Kwartet Burgerij</w:t>
      </w:r>
    </w:p>
    <w:p w:rsidR="00026113" w:rsidRPr="006039C1" w:rsidRDefault="00026113" w:rsidP="0002611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026113" w:rsidRPr="006039C1" w:rsidRDefault="00026113" w:rsidP="0002611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b/>
          <w:sz w:val="28"/>
          <w:szCs w:val="28"/>
        </w:rPr>
        <w:t xml:space="preserve">Wat: </w:t>
      </w:r>
      <w:r w:rsidRPr="006039C1">
        <w:rPr>
          <w:rFonts w:asciiTheme="minorHAnsi" w:hAnsiTheme="minorHAnsi" w:cstheme="minorHAnsi"/>
          <w:sz w:val="28"/>
          <w:szCs w:val="28"/>
        </w:rPr>
        <w:t xml:space="preserve">Jullie gaan in tweetallen een kwartet maken over de gouden eeuw. </w:t>
      </w:r>
    </w:p>
    <w:p w:rsidR="007076F3" w:rsidRPr="006039C1" w:rsidRDefault="0002611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b/>
          <w:sz w:val="28"/>
          <w:szCs w:val="28"/>
        </w:rPr>
        <w:t>Hoe:</w:t>
      </w:r>
      <w:r w:rsidRPr="006039C1">
        <w:rPr>
          <w:rFonts w:asciiTheme="minorHAnsi" w:hAnsiTheme="minorHAnsi" w:cstheme="minorHAnsi"/>
          <w:sz w:val="28"/>
          <w:szCs w:val="28"/>
        </w:rPr>
        <w:t xml:space="preserve"> Door vragen en antwoorden te formuleren over de verschillende kunstdisciplines.</w:t>
      </w:r>
    </w:p>
    <w:p w:rsidR="00026113" w:rsidRPr="006039C1" w:rsidRDefault="0002611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b/>
          <w:sz w:val="28"/>
          <w:szCs w:val="28"/>
        </w:rPr>
        <w:t>Waarom:</w:t>
      </w:r>
      <w:r w:rsidRPr="006039C1">
        <w:rPr>
          <w:rFonts w:asciiTheme="minorHAnsi" w:hAnsiTheme="minorHAnsi" w:cstheme="minorHAnsi"/>
          <w:sz w:val="28"/>
          <w:szCs w:val="28"/>
        </w:rPr>
        <w:t xml:space="preserve"> Door zelf vragen te formuleren ben je heel actief met de stof bezig. Op die manier herhaal je de stof voor de toets op een actieve en leuke manier. </w:t>
      </w:r>
    </w:p>
    <w:p w:rsidR="00026113" w:rsidRPr="006039C1" w:rsidRDefault="00026113" w:rsidP="007076F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b/>
          <w:bCs/>
          <w:sz w:val="28"/>
          <w:szCs w:val="28"/>
        </w:rPr>
        <w:t xml:space="preserve">Stap 1: Bedenk de </w:t>
      </w:r>
      <w:proofErr w:type="gramStart"/>
      <w:r w:rsidRPr="006039C1">
        <w:rPr>
          <w:rFonts w:asciiTheme="minorHAnsi" w:hAnsiTheme="minorHAnsi" w:cstheme="minorHAnsi"/>
          <w:b/>
          <w:bCs/>
          <w:sz w:val="28"/>
          <w:szCs w:val="28"/>
        </w:rPr>
        <w:t xml:space="preserve">categorieën.  </w:t>
      </w:r>
      <w:proofErr w:type="gramEnd"/>
      <w:r w:rsidRPr="006039C1">
        <w:rPr>
          <w:rFonts w:asciiTheme="minorHAnsi" w:hAnsiTheme="minorHAnsi" w:cstheme="minorHAnsi"/>
          <w:bCs/>
          <w:sz w:val="28"/>
          <w:szCs w:val="28"/>
        </w:rPr>
        <w:t xml:space="preserve">Werk steeds vanuit de verschillende kunst disciplines. Je kwartetspel bestaat uit </w:t>
      </w:r>
      <w:proofErr w:type="gramStart"/>
      <w:r w:rsidRPr="006039C1">
        <w:rPr>
          <w:rFonts w:asciiTheme="minorHAnsi" w:hAnsiTheme="minorHAnsi" w:cstheme="minorHAnsi"/>
          <w:bCs/>
          <w:sz w:val="28"/>
          <w:szCs w:val="28"/>
          <w:u w:val="single"/>
        </w:rPr>
        <w:t>ten minste</w:t>
      </w:r>
      <w:proofErr w:type="gramEnd"/>
      <w:r w:rsidRPr="006039C1">
        <w:rPr>
          <w:rFonts w:asciiTheme="minorHAnsi" w:hAnsiTheme="minorHAnsi" w:cstheme="minorHAnsi"/>
          <w:bCs/>
          <w:sz w:val="28"/>
          <w:szCs w:val="28"/>
          <w:u w:val="single"/>
        </w:rPr>
        <w:t xml:space="preserve"> </w:t>
      </w:r>
      <w:r w:rsidRPr="00092689">
        <w:rPr>
          <w:rFonts w:asciiTheme="minorHAnsi" w:hAnsiTheme="minorHAnsi" w:cstheme="minorHAnsi"/>
          <w:b/>
          <w:bCs/>
          <w:sz w:val="28"/>
          <w:szCs w:val="28"/>
          <w:u w:val="single"/>
        </w:rPr>
        <w:t>8 kwartetten</w:t>
      </w:r>
      <w:r w:rsidRPr="006039C1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b/>
          <w:bCs/>
          <w:sz w:val="28"/>
          <w:szCs w:val="28"/>
        </w:rPr>
        <w:t xml:space="preserve">Stap 2: Informatie verzamelen </w:t>
      </w:r>
      <w:r w:rsidRPr="006039C1">
        <w:rPr>
          <w:rFonts w:asciiTheme="minorHAnsi" w:hAnsiTheme="minorHAnsi" w:cstheme="minorHAnsi"/>
          <w:sz w:val="28"/>
          <w:szCs w:val="28"/>
        </w:rPr>
        <w:t xml:space="preserve">Verzamel alle informatie die je hebt gekregen/gezocht over die categorie. Stip de belangrijkste zaken aan. 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b/>
          <w:bCs/>
          <w:sz w:val="28"/>
          <w:szCs w:val="28"/>
        </w:rPr>
        <w:t xml:space="preserve">Stap 3: Vragen formuleren </w:t>
      </w:r>
      <w:r w:rsidRPr="006039C1">
        <w:rPr>
          <w:rFonts w:asciiTheme="minorHAnsi" w:hAnsiTheme="minorHAnsi" w:cstheme="minorHAnsi"/>
          <w:sz w:val="28"/>
          <w:szCs w:val="28"/>
        </w:rPr>
        <w:t xml:space="preserve">In het kwartet moet voldoende afwisseling in de vragen zitten. Dat is namelijk ook zo in de toets. In het kwartet (en in de toets) komen 4 soorten vragen naar voren: 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sz w:val="28"/>
          <w:szCs w:val="28"/>
        </w:rPr>
        <w:t xml:space="preserve">1. Kennisreproductie (onthouden van feiten/kenmerken) 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sz w:val="28"/>
          <w:szCs w:val="28"/>
        </w:rPr>
        <w:t xml:space="preserve">2. Toepassen van begrippen (begrijpen van begrippen) 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sz w:val="28"/>
          <w:szCs w:val="28"/>
        </w:rPr>
        <w:t xml:space="preserve">3. Inzicht (verbanden tussen kunstwerken kunnen leggen) 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6039C1">
        <w:rPr>
          <w:rFonts w:asciiTheme="minorHAnsi" w:hAnsiTheme="minorHAnsi" w:cstheme="minorHAnsi"/>
          <w:sz w:val="28"/>
          <w:szCs w:val="28"/>
        </w:rPr>
        <w:t>4. Verdiepend inzicht (verbanden tussen kunstwerken en context kunnen leggen) Formuleer nu voor elk vraagtype een vraag. Noteer daarbij ook het antwoord.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b/>
          <w:bCs/>
          <w:sz w:val="28"/>
          <w:szCs w:val="28"/>
        </w:rPr>
        <w:t xml:space="preserve">Stap 4: Checken van de vragen </w:t>
      </w:r>
      <w:r w:rsidRPr="006039C1">
        <w:rPr>
          <w:rFonts w:asciiTheme="minorHAnsi" w:hAnsiTheme="minorHAnsi" w:cstheme="minorHAnsi"/>
          <w:sz w:val="28"/>
          <w:szCs w:val="28"/>
        </w:rPr>
        <w:t xml:space="preserve">Voordat je deze vragen gaat uitwerken in het kwartetspel is 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sz w:val="28"/>
          <w:szCs w:val="28"/>
        </w:rPr>
        <w:t xml:space="preserve">het </w:t>
      </w:r>
      <w:r w:rsidR="00092689">
        <w:rPr>
          <w:rFonts w:asciiTheme="minorHAnsi" w:hAnsiTheme="minorHAnsi" w:cstheme="minorHAnsi"/>
          <w:sz w:val="28"/>
          <w:szCs w:val="28"/>
        </w:rPr>
        <w:t xml:space="preserve">is </w:t>
      </w:r>
      <w:r w:rsidRPr="006039C1">
        <w:rPr>
          <w:rFonts w:asciiTheme="minorHAnsi" w:hAnsiTheme="minorHAnsi" w:cstheme="minorHAnsi"/>
          <w:sz w:val="28"/>
          <w:szCs w:val="28"/>
        </w:rPr>
        <w:t xml:space="preserve">goed om eerst de vragen en antwoorden te controleren. Doe dat bij je teamgenoot. En kijk de vragen en antwoorden van hem/haar ook na. Kijk naar de volgende punten: </w:t>
      </w:r>
    </w:p>
    <w:p w:rsidR="007076F3" w:rsidRPr="006039C1" w:rsidRDefault="007076F3" w:rsidP="007076F3">
      <w:pPr>
        <w:pStyle w:val="Default"/>
        <w:spacing w:after="108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sz w:val="28"/>
          <w:szCs w:val="28"/>
        </w:rPr>
        <w:t xml:space="preserve">Zijn de vragen goed gesteld? (is het duidelijk wat er gevraagd wordt) </w:t>
      </w:r>
    </w:p>
    <w:p w:rsidR="007076F3" w:rsidRPr="006039C1" w:rsidRDefault="007076F3" w:rsidP="007076F3">
      <w:pPr>
        <w:pStyle w:val="Default"/>
        <w:spacing w:after="108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sz w:val="28"/>
          <w:szCs w:val="28"/>
        </w:rPr>
        <w:t xml:space="preserve">Zijn de antwoorden juist? (zijn er eventueel meerdere antwoorden mogelijk? Noteer dan alle mogelijke antwoorden) </w:t>
      </w:r>
    </w:p>
    <w:p w:rsidR="007076F3" w:rsidRPr="006039C1" w:rsidRDefault="007076F3" w:rsidP="007076F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39C1">
        <w:rPr>
          <w:rFonts w:asciiTheme="minorHAnsi" w:hAnsiTheme="minorHAnsi" w:cstheme="minorHAnsi"/>
          <w:sz w:val="28"/>
          <w:szCs w:val="28"/>
        </w:rPr>
        <w:t xml:space="preserve">Zitten alle vraagtypen erin? </w:t>
      </w:r>
    </w:p>
    <w:p w:rsidR="007076F3" w:rsidRPr="006039C1" w:rsidRDefault="007076F3" w:rsidP="007076F3">
      <w:pPr>
        <w:rPr>
          <w:rFonts w:cstheme="minorHAnsi"/>
          <w:b/>
          <w:sz w:val="28"/>
          <w:szCs w:val="28"/>
        </w:rPr>
      </w:pPr>
      <w:r w:rsidRPr="006039C1">
        <w:rPr>
          <w:rFonts w:cstheme="minorHAnsi"/>
          <w:b/>
          <w:sz w:val="28"/>
          <w:szCs w:val="28"/>
        </w:rPr>
        <w:t xml:space="preserve">Verwerk de opmerkingen van je teamgenoot in de definitieve vragen en antwoorden. </w:t>
      </w:r>
    </w:p>
    <w:p w:rsidR="007076F3" w:rsidRPr="006039C1" w:rsidRDefault="007076F3" w:rsidP="007076F3">
      <w:pPr>
        <w:rPr>
          <w:rFonts w:cstheme="minorHAnsi"/>
          <w:sz w:val="28"/>
          <w:szCs w:val="28"/>
        </w:rPr>
      </w:pPr>
      <w:r w:rsidRPr="006039C1">
        <w:rPr>
          <w:rFonts w:cstheme="minorHAnsi"/>
          <w:b/>
          <w:bCs/>
          <w:sz w:val="28"/>
          <w:szCs w:val="28"/>
        </w:rPr>
        <w:t xml:space="preserve">Stap 5: Het kwartet maken. </w:t>
      </w:r>
      <w:r w:rsidRPr="006039C1">
        <w:rPr>
          <w:rFonts w:cstheme="minorHAnsi"/>
          <w:bCs/>
          <w:sz w:val="28"/>
          <w:szCs w:val="28"/>
        </w:rPr>
        <w:t xml:space="preserve">Let daarbij ook op de vormgeving. </w:t>
      </w:r>
    </w:p>
    <w:p w:rsidR="007076F3" w:rsidRDefault="007076F3" w:rsidP="007076F3">
      <w:pPr>
        <w:rPr>
          <w:rFonts w:cstheme="minorHAnsi"/>
          <w:b/>
          <w:sz w:val="28"/>
          <w:szCs w:val="28"/>
        </w:rPr>
      </w:pPr>
      <w:r w:rsidRPr="006039C1">
        <w:rPr>
          <w:rFonts w:cstheme="minorHAnsi"/>
          <w:b/>
          <w:sz w:val="28"/>
          <w:szCs w:val="28"/>
        </w:rPr>
        <w:t>Stap 6: Inleveren</w:t>
      </w:r>
      <w:r w:rsidR="006039C1">
        <w:rPr>
          <w:rFonts w:cstheme="minorHAnsi"/>
          <w:b/>
          <w:sz w:val="28"/>
          <w:szCs w:val="28"/>
        </w:rPr>
        <w:t>: Week 23 (tijdens de les)</w:t>
      </w:r>
      <w:r w:rsidRPr="006039C1">
        <w:rPr>
          <w:rFonts w:cstheme="minorHAnsi"/>
          <w:b/>
          <w:sz w:val="28"/>
          <w:szCs w:val="28"/>
        </w:rPr>
        <w:t xml:space="preserve">! </w:t>
      </w:r>
    </w:p>
    <w:p w:rsidR="00940D76" w:rsidRDefault="009B63BD" w:rsidP="007076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R</w:t>
      </w:r>
      <w:bookmarkStart w:id="0" w:name="_GoBack"/>
      <w:bookmarkEnd w:id="0"/>
      <w:r w:rsidR="00940D76">
        <w:rPr>
          <w:rFonts w:cstheme="minorHAnsi"/>
          <w:sz w:val="28"/>
          <w:szCs w:val="28"/>
        </w:rPr>
        <w:t>aadpleeg betrouwbare bronne</w:t>
      </w:r>
      <w:r w:rsidR="00070DA4">
        <w:rPr>
          <w:rFonts w:cstheme="minorHAnsi"/>
          <w:sz w:val="28"/>
          <w:szCs w:val="28"/>
        </w:rPr>
        <w:t xml:space="preserve">n. </w:t>
      </w:r>
    </w:p>
    <w:p w:rsidR="00940D76" w:rsidRDefault="00940D76" w:rsidP="007076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Handige sites zijn: </w:t>
      </w:r>
    </w:p>
    <w:p w:rsidR="00070DA4" w:rsidRPr="00940D76" w:rsidRDefault="00070DA4" w:rsidP="00070DA4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Art </w:t>
      </w:r>
      <w:proofErr w:type="spellStart"/>
      <w:r>
        <w:rPr>
          <w:rFonts w:cstheme="minorHAnsi"/>
          <w:sz w:val="28"/>
          <w:szCs w:val="28"/>
        </w:rPr>
        <w:t>history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Lambo</w:t>
      </w:r>
      <w:proofErr w:type="spellEnd"/>
      <w:r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De Gouden Eeuw (digitaal)</w:t>
      </w:r>
    </w:p>
    <w:p w:rsidR="00940D76" w:rsidRPr="00070DA4" w:rsidRDefault="00940D76" w:rsidP="00070DA4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70DA4">
        <w:rPr>
          <w:rFonts w:cstheme="minorHAnsi"/>
          <w:sz w:val="28"/>
          <w:szCs w:val="28"/>
        </w:rPr>
        <w:t>digischool.nl (zoek op vaklokaal kunst algemeen – Cultuur Burgerij 17</w:t>
      </w:r>
      <w:r w:rsidRPr="00070DA4">
        <w:rPr>
          <w:rFonts w:cstheme="minorHAnsi"/>
          <w:sz w:val="28"/>
          <w:szCs w:val="28"/>
          <w:vertAlign w:val="superscript"/>
        </w:rPr>
        <w:t>e</w:t>
      </w:r>
      <w:r w:rsidRPr="00070DA4">
        <w:rPr>
          <w:rFonts w:cstheme="minorHAnsi"/>
          <w:sz w:val="28"/>
          <w:szCs w:val="28"/>
        </w:rPr>
        <w:t xml:space="preserve"> eeuw)</w:t>
      </w:r>
    </w:p>
    <w:p w:rsidR="00940D76" w:rsidRDefault="00940D76" w:rsidP="00940D7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Wikiwijs (Burgerij)</w:t>
      </w:r>
    </w:p>
    <w:p w:rsidR="00940D76" w:rsidRDefault="00070DA4" w:rsidP="00940D7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Kunst-stof.nl</w:t>
      </w:r>
    </w:p>
    <w:p w:rsidR="00940D76" w:rsidRDefault="00940D76" w:rsidP="007076F3">
      <w:pPr>
        <w:rPr>
          <w:rFonts w:cstheme="minorHAnsi"/>
          <w:sz w:val="28"/>
          <w:szCs w:val="28"/>
        </w:rPr>
      </w:pPr>
    </w:p>
    <w:p w:rsidR="00940D76" w:rsidRPr="00940D76" w:rsidRDefault="00940D76" w:rsidP="007076F3">
      <w:pPr>
        <w:rPr>
          <w:rFonts w:cstheme="minorHAnsi"/>
          <w:sz w:val="28"/>
          <w:szCs w:val="28"/>
        </w:rPr>
      </w:pPr>
    </w:p>
    <w:sectPr w:rsidR="00940D76" w:rsidRPr="0094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A68C3"/>
    <w:multiLevelType w:val="hybridMultilevel"/>
    <w:tmpl w:val="1DF81BDE"/>
    <w:lvl w:ilvl="0" w:tplc="86E45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F3"/>
    <w:rsid w:val="00026113"/>
    <w:rsid w:val="00070DA4"/>
    <w:rsid w:val="00092689"/>
    <w:rsid w:val="001E746B"/>
    <w:rsid w:val="006039C1"/>
    <w:rsid w:val="007076F3"/>
    <w:rsid w:val="00940D76"/>
    <w:rsid w:val="00960777"/>
    <w:rsid w:val="009B63BD"/>
    <w:rsid w:val="009D3DDE"/>
    <w:rsid w:val="00E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75A8-38CD-41AB-88B7-F4656AC1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076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4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Kraayvanger</dc:creator>
  <cp:keywords/>
  <dc:description/>
  <cp:lastModifiedBy>Tom daverveld</cp:lastModifiedBy>
  <cp:revision>6</cp:revision>
  <dcterms:created xsi:type="dcterms:W3CDTF">2017-04-21T10:43:00Z</dcterms:created>
  <dcterms:modified xsi:type="dcterms:W3CDTF">2018-05-21T13:42:00Z</dcterms:modified>
</cp:coreProperties>
</file>